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FBB9C" w14:textId="395D132F" w:rsidR="00601C28" w:rsidRDefault="00D8488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AF2F9" wp14:editId="1779848C">
                <wp:simplePos x="0" y="0"/>
                <wp:positionH relativeFrom="margin">
                  <wp:align>right</wp:align>
                </wp:positionH>
                <wp:positionV relativeFrom="paragraph">
                  <wp:posOffset>-581025</wp:posOffset>
                </wp:positionV>
                <wp:extent cx="5705475" cy="12287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1228725"/>
                        </a:xfrm>
                        <a:prstGeom prst="rect">
                          <a:avLst/>
                        </a:prstGeom>
                        <a:solidFill>
                          <a:srgbClr val="006699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141C6D" w14:textId="328ACE12" w:rsidR="00D8488A" w:rsidRDefault="00D8488A" w:rsidP="00D8488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  <w:lang w:val="de-DE"/>
                              </w:rPr>
                              <w:t>Titel der Aktivität</w:t>
                            </w:r>
                          </w:p>
                          <w:p w14:paraId="12106740" w14:textId="143744AC" w:rsidR="00DF66BD" w:rsidRPr="00C761E6" w:rsidRDefault="00DF66BD" w:rsidP="00C761E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C761E6">
                              <w:rPr>
                                <w:sz w:val="20"/>
                                <w:szCs w:val="20"/>
                                <w:lang w:val="de-DE"/>
                              </w:rPr>
                              <w:t>(</w:t>
                            </w:r>
                            <w:r w:rsidR="00C761E6">
                              <w:rPr>
                                <w:sz w:val="20"/>
                                <w:szCs w:val="20"/>
                                <w:lang w:val="de-DE"/>
                              </w:rPr>
                              <w:t>Wählen Sie aus</w:t>
                            </w:r>
                            <w:r w:rsidR="00C761E6" w:rsidRPr="00C761E6">
                              <w:rPr>
                                <w:sz w:val="20"/>
                                <w:szCs w:val="20"/>
                                <w:lang w:val="de-DE"/>
                              </w:rPr>
                              <w:t xml:space="preserve">: </w:t>
                            </w:r>
                            <w:r w:rsidR="00C761E6" w:rsidRPr="00C761E6">
                              <w:rPr>
                                <w:sz w:val="20"/>
                                <w:szCs w:val="20"/>
                                <w:lang w:val="de-DE"/>
                              </w:rPr>
                              <w:t>1-Sozialer und gesellschaftlicher Transfe</w:t>
                            </w:r>
                            <w:r w:rsidR="00C761E6">
                              <w:rPr>
                                <w:sz w:val="20"/>
                                <w:szCs w:val="20"/>
                                <w:lang w:val="de-DE"/>
                              </w:rPr>
                              <w:t>r; 2-</w:t>
                            </w:r>
                            <w:r w:rsidR="00C761E6" w:rsidRPr="00C761E6">
                              <w:rPr>
                                <w:sz w:val="20"/>
                                <w:szCs w:val="20"/>
                                <w:lang w:val="de-DE"/>
                              </w:rPr>
                              <w:t>Wissenstransfer</w:t>
                            </w:r>
                            <w:r w:rsidR="00C761E6">
                              <w:rPr>
                                <w:sz w:val="20"/>
                                <w:szCs w:val="20"/>
                                <w:lang w:val="de-DE"/>
                              </w:rPr>
                              <w:t>; 3-</w:t>
                            </w:r>
                            <w:r w:rsidR="00C761E6" w:rsidRPr="00C761E6">
                              <w:rPr>
                                <w:sz w:val="20"/>
                                <w:szCs w:val="20"/>
                                <w:lang w:val="de-DE"/>
                              </w:rPr>
                              <w:t>Technologietransfer</w:t>
                            </w:r>
                            <w:r w:rsidR="00C761E6">
                              <w:rPr>
                                <w:sz w:val="20"/>
                                <w:szCs w:val="20"/>
                                <w:lang w:val="de-DE"/>
                              </w:rPr>
                              <w:t>; 4-</w:t>
                            </w:r>
                            <w:r w:rsidR="00C761E6" w:rsidRPr="00C761E6">
                              <w:rPr>
                                <w:sz w:val="20"/>
                                <w:szCs w:val="20"/>
                                <w:lang w:val="de-DE"/>
                              </w:rPr>
                              <w:t>Aktivität lässt sich nicht einordnen</w:t>
                            </w:r>
                            <w:r w:rsidRPr="00C761E6">
                              <w:rPr>
                                <w:sz w:val="20"/>
                                <w:szCs w:val="20"/>
                                <w:lang w:val="de-DE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5AF2F9" id="Rectangle 1" o:spid="_x0000_s1026" style="position:absolute;margin-left:398.05pt;margin-top:-45.75pt;width:449.25pt;height:96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w8ZeQIAAFIFAAAOAAAAZHJzL2Uyb0RvYy54bWysVN1v2jAQf5+0/8Hy+xpgUAoiVKhVp0lV&#10;i9pOfTaODZEcn3c2JOyv39kJKer6smkvzl3u+3cfi+umMuyg0Jdgcz68GHCmrISitNuc/3i5+3LF&#10;mQ/CFsKAVTk/Ks+vl58/LWo3VyPYgSkUMnJi/bx2Od+F4OZZ5uVOVcJfgFOWhBqwEoFY3GYFipq8&#10;VyYbDQaXWQ1YOASpvKe/t62QL5N/rZUMj1p7FZjJOeUW0ovp3cQ3Wy7EfIvC7UrZpSH+IYtKlJaC&#10;9q5uRRBsj+UfrqpSInjQ4UJClYHWpVSpBqpmOHhXzfNOOJVqIXC862Hy/8+tfDiskZUF9Y4zKypq&#10;0ROBJuzWKDaM8NTOz0nr2a2x4zyRsdZGYxW/VAVrEqTHHlLVBCbp52Q6mIynE84kyYaj0dV0NIle&#10;szdzhz58U1CxSOQcKXyCUhzufWhVTyoxmgdTFnelMYnB7ebGIDuI2N/B5eVs1nk/U8tiCW3SiQpH&#10;o6KxsU9KU+2U5tcUMU2d6v2ZkACgVJNmNNEUtzcafmQkpFS2N+z0o6lK0/g3xr1Figw29MZVaQE/&#10;iv6Wsm71CemzmiMZmk3TNXIDxZG6j9CuhXfyrqQe3Asf1gJpD2hjaLfDIz3aQJ1z6CjOdoC/Pvof&#10;9Wk8ScpZTXuVc/9zL1BxZr5bGtzZcDyOi5iY8WQ6IgbPJZtzid1XN0CtpeGk7BIZ9YM5kRqheqUT&#10;sIpRSSSspNg5lwFPzE1o952OiFSrVVKj5XMi3NtnJ6PzCHCcsZfmVaDrBjHQDD/AaQfF/N08trrR&#10;0sJqH0CXaVgjxC2uHfS0uGncuyMTL8M5n7TeTuHyNwAAAP//AwBQSwMEFAAGAAgAAAAhAJMA3a/e&#10;AAAACAEAAA8AAABkcnMvZG93bnJldi54bWxMj8FOwzAQRO9I/IO1SNxau0WgNMSpCqiHSuVA4AOc&#10;eJtExOtgu23K17Oc4LarmZ19U6wnN4gThth70rCYKxBIjbc9tRo+3rezDERMhqwZPKGGC0ZYl9dX&#10;hcmtP9MbnqrUCg6hmBsNXUpjLmVsOnQmzv2IxNrBB2cSr6GVNpgzh7tBLpV6kM70xB86M+Jzh81n&#10;dXSMUb2E/aXGu311eN1tvtP49LXdaX17M20eQSSc0p8ZfvH5Bkpmqv2RbBSDBi6SNMxWi3sQLGer&#10;jIeafWqpQJaF/F+g/AEAAP//AwBQSwECLQAUAAYACAAAACEAtoM4kv4AAADhAQAAEwAAAAAAAAAA&#10;AAAAAAAAAAAAW0NvbnRlbnRfVHlwZXNdLnhtbFBLAQItABQABgAIAAAAIQA4/SH/1gAAAJQBAAAL&#10;AAAAAAAAAAAAAAAAAC8BAABfcmVscy8ucmVsc1BLAQItABQABgAIAAAAIQDM4w8ZeQIAAFIFAAAO&#10;AAAAAAAAAAAAAAAAAC4CAABkcnMvZTJvRG9jLnhtbFBLAQItABQABgAIAAAAIQCTAN2v3gAAAAgB&#10;AAAPAAAAAAAAAAAAAAAAANMEAABkcnMvZG93bnJldi54bWxQSwUGAAAAAAQABADzAAAA3gUAAAAA&#10;" fillcolor="#069" strokecolor="white [3201]" strokeweight="1.5pt">
                <v:textbox>
                  <w:txbxContent>
                    <w:p w14:paraId="6B141C6D" w14:textId="328ACE12" w:rsidR="00D8488A" w:rsidRDefault="00D8488A" w:rsidP="00D8488A">
                      <w:pPr>
                        <w:jc w:val="center"/>
                        <w:rPr>
                          <w:b/>
                          <w:color w:val="FFFFFF" w:themeColor="background1"/>
                          <w:sz w:val="44"/>
                          <w:szCs w:val="44"/>
                          <w:lang w:val="de-DE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4"/>
                          <w:szCs w:val="44"/>
                          <w:lang w:val="de-DE"/>
                        </w:rPr>
                        <w:t>Titel der Aktivität</w:t>
                      </w:r>
                    </w:p>
                    <w:p w14:paraId="12106740" w14:textId="143744AC" w:rsidR="00DF66BD" w:rsidRPr="00C761E6" w:rsidRDefault="00DF66BD" w:rsidP="00C761E6">
                      <w:pPr>
                        <w:jc w:val="center"/>
                        <w:rPr>
                          <w:sz w:val="20"/>
                          <w:szCs w:val="20"/>
                          <w:lang w:val="de-DE"/>
                        </w:rPr>
                      </w:pPr>
                      <w:r w:rsidRPr="00C761E6">
                        <w:rPr>
                          <w:sz w:val="20"/>
                          <w:szCs w:val="20"/>
                          <w:lang w:val="de-DE"/>
                        </w:rPr>
                        <w:t>(</w:t>
                      </w:r>
                      <w:r w:rsidR="00C761E6">
                        <w:rPr>
                          <w:sz w:val="20"/>
                          <w:szCs w:val="20"/>
                          <w:lang w:val="de-DE"/>
                        </w:rPr>
                        <w:t>Wählen Sie aus</w:t>
                      </w:r>
                      <w:r w:rsidR="00C761E6" w:rsidRPr="00C761E6">
                        <w:rPr>
                          <w:sz w:val="20"/>
                          <w:szCs w:val="20"/>
                          <w:lang w:val="de-DE"/>
                        </w:rPr>
                        <w:t xml:space="preserve">: </w:t>
                      </w:r>
                      <w:r w:rsidR="00C761E6" w:rsidRPr="00C761E6">
                        <w:rPr>
                          <w:sz w:val="20"/>
                          <w:szCs w:val="20"/>
                          <w:lang w:val="de-DE"/>
                        </w:rPr>
                        <w:t>1-Sozialer und gesellschaftlicher Transfe</w:t>
                      </w:r>
                      <w:r w:rsidR="00C761E6">
                        <w:rPr>
                          <w:sz w:val="20"/>
                          <w:szCs w:val="20"/>
                          <w:lang w:val="de-DE"/>
                        </w:rPr>
                        <w:t>r; 2-</w:t>
                      </w:r>
                      <w:r w:rsidR="00C761E6" w:rsidRPr="00C761E6">
                        <w:rPr>
                          <w:sz w:val="20"/>
                          <w:szCs w:val="20"/>
                          <w:lang w:val="de-DE"/>
                        </w:rPr>
                        <w:t>Wissenstransfer</w:t>
                      </w:r>
                      <w:r w:rsidR="00C761E6">
                        <w:rPr>
                          <w:sz w:val="20"/>
                          <w:szCs w:val="20"/>
                          <w:lang w:val="de-DE"/>
                        </w:rPr>
                        <w:t>; 3-</w:t>
                      </w:r>
                      <w:r w:rsidR="00C761E6" w:rsidRPr="00C761E6">
                        <w:rPr>
                          <w:sz w:val="20"/>
                          <w:szCs w:val="20"/>
                          <w:lang w:val="de-DE"/>
                        </w:rPr>
                        <w:t>Technologietransfer</w:t>
                      </w:r>
                      <w:r w:rsidR="00C761E6">
                        <w:rPr>
                          <w:sz w:val="20"/>
                          <w:szCs w:val="20"/>
                          <w:lang w:val="de-DE"/>
                        </w:rPr>
                        <w:t>; 4-</w:t>
                      </w:r>
                      <w:r w:rsidR="00C761E6" w:rsidRPr="00C761E6">
                        <w:rPr>
                          <w:sz w:val="20"/>
                          <w:szCs w:val="20"/>
                          <w:lang w:val="de-DE"/>
                        </w:rPr>
                        <w:t>Aktivität lässt sich nicht einordnen</w:t>
                      </w:r>
                      <w:r w:rsidRPr="00C761E6">
                        <w:rPr>
                          <w:sz w:val="20"/>
                          <w:szCs w:val="20"/>
                          <w:lang w:val="de-DE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892259E" w14:textId="65251511" w:rsidR="00D8488A" w:rsidRDefault="00D8488A"/>
    <w:p w14:paraId="5AA61553" w14:textId="77777777" w:rsidR="00D8488A" w:rsidRDefault="00D8488A"/>
    <w:tbl>
      <w:tblPr>
        <w:tblStyle w:val="Tabellenraster"/>
        <w:tblW w:w="0" w:type="auto"/>
        <w:tblBorders>
          <w:top w:val="single" w:sz="12" w:space="0" w:color="767171" w:themeColor="background2" w:themeShade="80"/>
          <w:left w:val="none" w:sz="0" w:space="0" w:color="auto"/>
          <w:bottom w:val="single" w:sz="12" w:space="0" w:color="767171" w:themeColor="background2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9"/>
        <w:gridCol w:w="5777"/>
      </w:tblGrid>
      <w:tr w:rsidR="00EE4C33" w14:paraId="0D128E54" w14:textId="77777777" w:rsidTr="006D246B">
        <w:trPr>
          <w:cantSplit/>
          <w:trHeight w:val="625"/>
        </w:trPr>
        <w:tc>
          <w:tcPr>
            <w:tcW w:w="3239" w:type="dxa"/>
            <w:tcBorders>
              <w:top w:val="single" w:sz="12" w:space="0" w:color="767171" w:themeColor="background2" w:themeShade="80"/>
              <w:bottom w:val="single" w:sz="12" w:space="0" w:color="767171" w:themeColor="background2" w:themeShade="80"/>
              <w:right w:val="nil"/>
            </w:tcBorders>
          </w:tcPr>
          <w:p w14:paraId="2EFAD94D" w14:textId="77777777" w:rsidR="004314E6" w:rsidRPr="006D246B" w:rsidRDefault="004314E6" w:rsidP="004314E6">
            <w:pPr>
              <w:rPr>
                <w:rFonts w:ascii="Calibri" w:hAnsi="Calibri"/>
                <w:b/>
                <w:color w:val="006699"/>
                <w:lang w:val="de-DE"/>
              </w:rPr>
            </w:pPr>
          </w:p>
          <w:p w14:paraId="4F8BA3A0" w14:textId="552CB3CE" w:rsidR="00EE4C33" w:rsidRDefault="00D27997" w:rsidP="004314E6">
            <w:pPr>
              <w:rPr>
                <w:rFonts w:ascii="Calibri" w:hAnsi="Calibri"/>
                <w:b/>
                <w:color w:val="006699"/>
                <w:lang w:val="de-DE"/>
              </w:rPr>
            </w:pPr>
            <w:r w:rsidRPr="00F667E4">
              <w:rPr>
                <w:rFonts w:ascii="Calibri" w:hAnsi="Calibri"/>
                <w:b/>
                <w:color w:val="006699"/>
                <w:lang w:val="de-DE"/>
              </w:rPr>
              <w:t>Projektverantwortliche</w:t>
            </w:r>
          </w:p>
          <w:p w14:paraId="389990B1" w14:textId="0660EDB3" w:rsidR="006F77E6" w:rsidRPr="006D246B" w:rsidRDefault="006F77E6" w:rsidP="006F77E6">
            <w:pPr>
              <w:rPr>
                <w:rFonts w:ascii="Calibri" w:hAnsi="Calibri"/>
                <w:b/>
                <w:color w:val="006699"/>
                <w:lang w:val="de-DE"/>
              </w:rPr>
            </w:pPr>
          </w:p>
        </w:tc>
        <w:tc>
          <w:tcPr>
            <w:tcW w:w="5777" w:type="dxa"/>
            <w:tcBorders>
              <w:left w:val="nil"/>
              <w:bottom w:val="single" w:sz="12" w:space="0" w:color="767171" w:themeColor="background2" w:themeShade="80"/>
            </w:tcBorders>
          </w:tcPr>
          <w:p w14:paraId="3A356B7C" w14:textId="77777777" w:rsidR="00EE4C33" w:rsidRDefault="00EE4C33" w:rsidP="009F4A84"/>
          <w:p w14:paraId="76509935" w14:textId="39D84E02" w:rsidR="009F4A84" w:rsidRDefault="009F4A84" w:rsidP="009F4A84"/>
        </w:tc>
      </w:tr>
      <w:tr w:rsidR="00D27997" w14:paraId="3C4F7E3A" w14:textId="77777777" w:rsidTr="009F4A84">
        <w:trPr>
          <w:cantSplit/>
          <w:trHeight w:val="611"/>
        </w:trPr>
        <w:tc>
          <w:tcPr>
            <w:tcW w:w="3239" w:type="dxa"/>
            <w:tcBorders>
              <w:top w:val="single" w:sz="12" w:space="0" w:color="767171" w:themeColor="background2" w:themeShade="80"/>
              <w:bottom w:val="nil"/>
              <w:right w:val="nil"/>
            </w:tcBorders>
          </w:tcPr>
          <w:p w14:paraId="34526F04" w14:textId="77777777" w:rsidR="004314E6" w:rsidRPr="006D246B" w:rsidRDefault="004314E6" w:rsidP="004314E6">
            <w:pPr>
              <w:ind w:left="37" w:hanging="37"/>
              <w:rPr>
                <w:rFonts w:ascii="Calibri" w:hAnsi="Calibri"/>
                <w:b/>
                <w:color w:val="006699"/>
                <w:lang w:val="de-DE"/>
              </w:rPr>
            </w:pPr>
          </w:p>
          <w:p w14:paraId="3A2DD261" w14:textId="77777777" w:rsidR="00D27997" w:rsidRDefault="00D27997" w:rsidP="004314E6">
            <w:pPr>
              <w:ind w:left="37" w:hanging="37"/>
              <w:rPr>
                <w:rFonts w:ascii="Calibri" w:hAnsi="Calibri"/>
                <w:b/>
                <w:color w:val="006699"/>
                <w:lang w:val="de-DE"/>
              </w:rPr>
            </w:pPr>
            <w:r w:rsidRPr="00BF2426">
              <w:rPr>
                <w:rFonts w:ascii="Calibri" w:hAnsi="Calibri"/>
                <w:b/>
                <w:color w:val="006699"/>
                <w:lang w:val="de-DE"/>
              </w:rPr>
              <w:t>Projektbeschreibung</w:t>
            </w:r>
          </w:p>
          <w:p w14:paraId="13DBF26A" w14:textId="6A863861" w:rsidR="009F4A84" w:rsidRPr="00BF2426" w:rsidRDefault="009F4A84" w:rsidP="004314E6">
            <w:pPr>
              <w:ind w:left="37" w:hanging="37"/>
              <w:rPr>
                <w:rFonts w:ascii="Calibri" w:hAnsi="Calibri"/>
                <w:b/>
                <w:color w:val="006699"/>
                <w:lang w:val="de-DE"/>
              </w:rPr>
            </w:pPr>
          </w:p>
        </w:tc>
        <w:tc>
          <w:tcPr>
            <w:tcW w:w="5777" w:type="dxa"/>
            <w:tcBorders>
              <w:top w:val="single" w:sz="12" w:space="0" w:color="767171" w:themeColor="background2" w:themeShade="80"/>
              <w:left w:val="nil"/>
              <w:bottom w:val="nil"/>
            </w:tcBorders>
          </w:tcPr>
          <w:p w14:paraId="154318A7" w14:textId="77777777" w:rsidR="00D27997" w:rsidRDefault="00D27997" w:rsidP="004314E6"/>
          <w:p w14:paraId="77EF8F0B" w14:textId="2E6935D6" w:rsidR="009F4A84" w:rsidRDefault="009F4A84" w:rsidP="004314E6"/>
        </w:tc>
      </w:tr>
      <w:tr w:rsidR="00EE4C33" w14:paraId="3951292D" w14:textId="77777777" w:rsidTr="006D246B">
        <w:trPr>
          <w:cantSplit/>
          <w:trHeight w:val="409"/>
        </w:trPr>
        <w:tc>
          <w:tcPr>
            <w:tcW w:w="3239" w:type="dxa"/>
            <w:tcBorders>
              <w:top w:val="nil"/>
              <w:bottom w:val="single" w:sz="12" w:space="0" w:color="767171" w:themeColor="background2" w:themeShade="80"/>
              <w:right w:val="nil"/>
            </w:tcBorders>
          </w:tcPr>
          <w:p w14:paraId="0083B554" w14:textId="77777777" w:rsidR="00EE4C33" w:rsidRDefault="00EE4C33" w:rsidP="004314E6">
            <w:pPr>
              <w:rPr>
                <w:rFonts w:ascii="Calibri" w:hAnsi="Calibri"/>
                <w:b/>
                <w:color w:val="006699"/>
                <w:lang w:val="de-AT"/>
              </w:rPr>
            </w:pPr>
            <w:r w:rsidRPr="00BF2426">
              <w:rPr>
                <w:rFonts w:ascii="Calibri" w:hAnsi="Calibri"/>
                <w:b/>
                <w:color w:val="006699"/>
                <w:lang w:val="de-AT"/>
              </w:rPr>
              <w:t>Schlagworte/Keywords</w:t>
            </w:r>
          </w:p>
          <w:p w14:paraId="1BEADA99" w14:textId="1A4480AB" w:rsidR="006F77E6" w:rsidRPr="006D246B" w:rsidRDefault="006F77E6" w:rsidP="004314E6"/>
        </w:tc>
        <w:tc>
          <w:tcPr>
            <w:tcW w:w="5777" w:type="dxa"/>
            <w:tcBorders>
              <w:top w:val="nil"/>
              <w:left w:val="nil"/>
              <w:bottom w:val="single" w:sz="12" w:space="0" w:color="767171" w:themeColor="background2" w:themeShade="80"/>
            </w:tcBorders>
          </w:tcPr>
          <w:p w14:paraId="1BD0EE42" w14:textId="036CDE8A" w:rsidR="00EE4C33" w:rsidRDefault="00EE4C33" w:rsidP="004314E6"/>
        </w:tc>
      </w:tr>
      <w:tr w:rsidR="00EE4C33" w:rsidRPr="00C761E6" w14:paraId="122D09F8" w14:textId="77777777" w:rsidTr="006D246B">
        <w:trPr>
          <w:cantSplit/>
          <w:trHeight w:val="682"/>
        </w:trPr>
        <w:tc>
          <w:tcPr>
            <w:tcW w:w="3239" w:type="dxa"/>
            <w:tcBorders>
              <w:top w:val="single" w:sz="12" w:space="0" w:color="767171" w:themeColor="background2" w:themeShade="80"/>
              <w:bottom w:val="single" w:sz="12" w:space="0" w:color="767171" w:themeColor="background2" w:themeShade="80"/>
              <w:right w:val="nil"/>
            </w:tcBorders>
          </w:tcPr>
          <w:p w14:paraId="2714F731" w14:textId="77777777" w:rsidR="004314E6" w:rsidRPr="006D246B" w:rsidRDefault="004314E6" w:rsidP="004314E6">
            <w:pPr>
              <w:rPr>
                <w:rFonts w:ascii="Calibri" w:hAnsi="Calibri"/>
                <w:b/>
                <w:color w:val="006699"/>
                <w:lang w:val="de-DE"/>
              </w:rPr>
            </w:pPr>
          </w:p>
          <w:p w14:paraId="435034C0" w14:textId="6BDD6267" w:rsidR="00FE4BAC" w:rsidRDefault="008D0D63" w:rsidP="004314E6">
            <w:pPr>
              <w:rPr>
                <w:rFonts w:ascii="Calibri" w:hAnsi="Calibri"/>
                <w:b/>
                <w:color w:val="006699"/>
                <w:lang w:val="de-DE"/>
              </w:rPr>
            </w:pPr>
            <w:r>
              <w:rPr>
                <w:rFonts w:ascii="Calibri" w:hAnsi="Calibri"/>
                <w:b/>
                <w:color w:val="006699"/>
                <w:lang w:val="de-DE"/>
              </w:rPr>
              <w:t xml:space="preserve">Zentrale </w:t>
            </w:r>
            <w:r w:rsidR="00F667E4" w:rsidRPr="00F667E4">
              <w:rPr>
                <w:rFonts w:ascii="Calibri" w:hAnsi="Calibri"/>
                <w:b/>
                <w:color w:val="006699"/>
                <w:lang w:val="de-DE"/>
              </w:rPr>
              <w:t>Ziele der</w:t>
            </w:r>
            <w:r w:rsidR="00F667E4" w:rsidRPr="00BF2426">
              <w:rPr>
                <w:rFonts w:ascii="Calibri" w:hAnsi="Calibri"/>
                <w:b/>
                <w:color w:val="006699"/>
                <w:lang w:val="de-DE"/>
              </w:rPr>
              <w:t xml:space="preserve"> T</w:t>
            </w:r>
            <w:r w:rsidR="00F667E4">
              <w:rPr>
                <w:rFonts w:ascii="Calibri" w:hAnsi="Calibri"/>
                <w:b/>
                <w:color w:val="006699"/>
                <w:lang w:val="de-DE"/>
              </w:rPr>
              <w:t>hird-Mission-Aktivität</w:t>
            </w:r>
          </w:p>
          <w:p w14:paraId="79A57CF5" w14:textId="0AC1AE81" w:rsidR="006F77E6" w:rsidRPr="006D246B" w:rsidRDefault="006F77E6" w:rsidP="004314E6">
            <w:pPr>
              <w:rPr>
                <w:rFonts w:ascii="Calibri" w:hAnsi="Calibri"/>
                <w:b/>
                <w:color w:val="006699"/>
                <w:lang w:val="de-DE"/>
              </w:rPr>
            </w:pPr>
          </w:p>
        </w:tc>
        <w:tc>
          <w:tcPr>
            <w:tcW w:w="5777" w:type="dxa"/>
            <w:tcBorders>
              <w:top w:val="single" w:sz="12" w:space="0" w:color="767171" w:themeColor="background2" w:themeShade="80"/>
              <w:left w:val="nil"/>
              <w:bottom w:val="single" w:sz="12" w:space="0" w:color="767171" w:themeColor="background2" w:themeShade="80"/>
            </w:tcBorders>
          </w:tcPr>
          <w:p w14:paraId="367D87F2" w14:textId="77777777" w:rsidR="00EE4C33" w:rsidRDefault="00EE4C33" w:rsidP="004314E6">
            <w:pPr>
              <w:rPr>
                <w:lang w:val="de-DE"/>
              </w:rPr>
            </w:pPr>
          </w:p>
          <w:p w14:paraId="5CB7CC7F" w14:textId="4A158433" w:rsidR="009F4A84" w:rsidRPr="008D0D63" w:rsidRDefault="009F4A84" w:rsidP="004314E6">
            <w:pPr>
              <w:rPr>
                <w:lang w:val="de-DE"/>
              </w:rPr>
            </w:pPr>
          </w:p>
        </w:tc>
      </w:tr>
      <w:tr w:rsidR="00EE4C33" w14:paraId="186FEE3F" w14:textId="77777777" w:rsidTr="006D246B">
        <w:trPr>
          <w:cantSplit/>
        </w:trPr>
        <w:tc>
          <w:tcPr>
            <w:tcW w:w="3239" w:type="dxa"/>
            <w:tcBorders>
              <w:top w:val="single" w:sz="12" w:space="0" w:color="767171" w:themeColor="background2" w:themeShade="80"/>
              <w:bottom w:val="nil"/>
              <w:right w:val="nil"/>
            </w:tcBorders>
          </w:tcPr>
          <w:p w14:paraId="7355CB0C" w14:textId="77777777" w:rsidR="004314E6" w:rsidRPr="006D246B" w:rsidRDefault="004314E6" w:rsidP="004314E6">
            <w:pPr>
              <w:rPr>
                <w:rFonts w:ascii="Calibri" w:hAnsi="Calibri"/>
                <w:b/>
                <w:color w:val="006699"/>
                <w:lang w:val="de-DE"/>
              </w:rPr>
            </w:pPr>
          </w:p>
          <w:p w14:paraId="40E55266" w14:textId="6A665849" w:rsidR="00EE4C33" w:rsidRDefault="00F667E4" w:rsidP="004314E6">
            <w:pPr>
              <w:rPr>
                <w:rFonts w:ascii="Calibri" w:hAnsi="Calibri"/>
                <w:b/>
                <w:color w:val="006699"/>
                <w:lang w:val="de-DE"/>
              </w:rPr>
            </w:pPr>
            <w:r w:rsidRPr="00F667E4">
              <w:rPr>
                <w:rFonts w:ascii="Calibri" w:hAnsi="Calibri"/>
                <w:b/>
                <w:color w:val="006699"/>
                <w:lang w:val="de-DE"/>
              </w:rPr>
              <w:t>Universitätsexterne Kooperations-partner*innen</w:t>
            </w:r>
          </w:p>
          <w:p w14:paraId="6205D8D6" w14:textId="22F8E13B" w:rsidR="00F667E4" w:rsidRPr="00F667E4" w:rsidRDefault="00F667E4" w:rsidP="004314E6"/>
        </w:tc>
        <w:tc>
          <w:tcPr>
            <w:tcW w:w="5777" w:type="dxa"/>
            <w:tcBorders>
              <w:top w:val="single" w:sz="12" w:space="0" w:color="767171" w:themeColor="background2" w:themeShade="80"/>
              <w:left w:val="nil"/>
              <w:bottom w:val="nil"/>
            </w:tcBorders>
          </w:tcPr>
          <w:p w14:paraId="751BDF30" w14:textId="77777777" w:rsidR="00EE4C33" w:rsidRDefault="00EE4C33" w:rsidP="004314E6"/>
          <w:p w14:paraId="155C7E8F" w14:textId="08D52C94" w:rsidR="009F4A84" w:rsidRDefault="009F4A84" w:rsidP="004314E6"/>
        </w:tc>
      </w:tr>
      <w:tr w:rsidR="00EE4C33" w:rsidRPr="00C761E6" w14:paraId="44216B2E" w14:textId="77777777" w:rsidTr="006D246B">
        <w:trPr>
          <w:cantSplit/>
          <w:trHeight w:val="764"/>
        </w:trPr>
        <w:tc>
          <w:tcPr>
            <w:tcW w:w="3239" w:type="dxa"/>
            <w:tcBorders>
              <w:top w:val="nil"/>
              <w:bottom w:val="single" w:sz="12" w:space="0" w:color="767171" w:themeColor="background2" w:themeShade="80"/>
              <w:right w:val="nil"/>
            </w:tcBorders>
          </w:tcPr>
          <w:p w14:paraId="7BF4338E" w14:textId="77777777" w:rsidR="001A4B8C" w:rsidRDefault="00F667E4" w:rsidP="004314E6">
            <w:pPr>
              <w:rPr>
                <w:rFonts w:ascii="Calibri" w:hAnsi="Calibri"/>
                <w:b/>
                <w:color w:val="006699"/>
                <w:lang w:val="de-DE"/>
              </w:rPr>
            </w:pPr>
            <w:r w:rsidRPr="00F667E4">
              <w:rPr>
                <w:rFonts w:ascii="Calibri" w:hAnsi="Calibri"/>
                <w:b/>
                <w:color w:val="006699"/>
                <w:lang w:val="de-DE"/>
              </w:rPr>
              <w:t>Kooperations-partner*innen aus dem Wissenschafts- bzw. Forschungsbereich</w:t>
            </w:r>
          </w:p>
          <w:p w14:paraId="1913A681" w14:textId="71B65BFF" w:rsidR="007E5F0F" w:rsidRPr="006D246B" w:rsidRDefault="007E5F0F" w:rsidP="004314E6">
            <w:pPr>
              <w:rPr>
                <w:rFonts w:ascii="Calibri" w:hAnsi="Calibri"/>
                <w:b/>
                <w:color w:val="006699"/>
                <w:lang w:val="de-DE"/>
              </w:rPr>
            </w:pPr>
          </w:p>
        </w:tc>
        <w:tc>
          <w:tcPr>
            <w:tcW w:w="5777" w:type="dxa"/>
            <w:tcBorders>
              <w:top w:val="nil"/>
              <w:left w:val="nil"/>
              <w:bottom w:val="single" w:sz="12" w:space="0" w:color="767171" w:themeColor="background2" w:themeShade="80"/>
            </w:tcBorders>
          </w:tcPr>
          <w:p w14:paraId="21E75E82" w14:textId="77777777" w:rsidR="00EE4C33" w:rsidRPr="008D0D63" w:rsidRDefault="00EE4C33" w:rsidP="004314E6">
            <w:pPr>
              <w:rPr>
                <w:lang w:val="de-DE"/>
              </w:rPr>
            </w:pPr>
          </w:p>
        </w:tc>
      </w:tr>
      <w:tr w:rsidR="00EE4C33" w14:paraId="15BBBC2A" w14:textId="77777777" w:rsidTr="006D246B">
        <w:trPr>
          <w:cantSplit/>
        </w:trPr>
        <w:tc>
          <w:tcPr>
            <w:tcW w:w="3239" w:type="dxa"/>
            <w:tcBorders>
              <w:top w:val="single" w:sz="12" w:space="0" w:color="767171" w:themeColor="background2" w:themeShade="80"/>
              <w:bottom w:val="nil"/>
              <w:right w:val="nil"/>
            </w:tcBorders>
          </w:tcPr>
          <w:p w14:paraId="4A00246E" w14:textId="77777777" w:rsidR="004314E6" w:rsidRPr="006D246B" w:rsidRDefault="004314E6" w:rsidP="004314E6">
            <w:pPr>
              <w:rPr>
                <w:rFonts w:ascii="Calibri" w:hAnsi="Calibri"/>
                <w:b/>
                <w:color w:val="006699"/>
                <w:lang w:val="de-DE"/>
              </w:rPr>
            </w:pPr>
          </w:p>
          <w:p w14:paraId="58F2F88A" w14:textId="3D3233F5" w:rsidR="00EE4C33" w:rsidRDefault="00F667E4" w:rsidP="004314E6">
            <w:pPr>
              <w:rPr>
                <w:rFonts w:ascii="Calibri" w:hAnsi="Calibri"/>
                <w:b/>
                <w:color w:val="006699"/>
                <w:lang w:val="de-DE"/>
              </w:rPr>
            </w:pPr>
            <w:r w:rsidRPr="00F667E4">
              <w:rPr>
                <w:rFonts w:ascii="Calibri" w:hAnsi="Calibri"/>
                <w:b/>
                <w:color w:val="006699"/>
                <w:lang w:val="de-DE"/>
              </w:rPr>
              <w:t>Fakultät</w:t>
            </w:r>
          </w:p>
          <w:p w14:paraId="3D9B445A" w14:textId="3F6320ED" w:rsidR="00F667E4" w:rsidRPr="00F667E4" w:rsidRDefault="00F667E4" w:rsidP="004314E6"/>
        </w:tc>
        <w:tc>
          <w:tcPr>
            <w:tcW w:w="5777" w:type="dxa"/>
            <w:tcBorders>
              <w:top w:val="single" w:sz="12" w:space="0" w:color="767171" w:themeColor="background2" w:themeShade="80"/>
              <w:left w:val="nil"/>
              <w:bottom w:val="nil"/>
            </w:tcBorders>
          </w:tcPr>
          <w:p w14:paraId="3650D793" w14:textId="77777777" w:rsidR="00EE4C33" w:rsidRDefault="00EE4C33" w:rsidP="004314E6"/>
          <w:p w14:paraId="0899F795" w14:textId="0AECB7B8" w:rsidR="009F4A84" w:rsidRDefault="009F4A84" w:rsidP="004314E6"/>
        </w:tc>
      </w:tr>
      <w:tr w:rsidR="00EE4C33" w14:paraId="261E9615" w14:textId="77777777" w:rsidTr="006D246B">
        <w:trPr>
          <w:cantSplit/>
        </w:trPr>
        <w:tc>
          <w:tcPr>
            <w:tcW w:w="3239" w:type="dxa"/>
            <w:tcBorders>
              <w:top w:val="nil"/>
              <w:right w:val="nil"/>
            </w:tcBorders>
          </w:tcPr>
          <w:p w14:paraId="345A562F" w14:textId="77777777" w:rsidR="00EE4C33" w:rsidRDefault="00F667E4" w:rsidP="004314E6">
            <w:pPr>
              <w:rPr>
                <w:rFonts w:ascii="Calibri" w:hAnsi="Calibri"/>
                <w:b/>
                <w:color w:val="006699"/>
                <w:lang w:val="de-DE"/>
              </w:rPr>
            </w:pPr>
            <w:r w:rsidRPr="00F667E4">
              <w:rPr>
                <w:rFonts w:ascii="Calibri" w:hAnsi="Calibri"/>
                <w:b/>
                <w:color w:val="006699"/>
                <w:lang w:val="de-DE"/>
              </w:rPr>
              <w:t>Projektlaufzeit</w:t>
            </w:r>
          </w:p>
          <w:p w14:paraId="6C6C1DD2" w14:textId="7C35BB2B" w:rsidR="00F667E4" w:rsidRPr="00F667E4" w:rsidRDefault="00F667E4" w:rsidP="004314E6"/>
        </w:tc>
        <w:tc>
          <w:tcPr>
            <w:tcW w:w="5777" w:type="dxa"/>
            <w:tcBorders>
              <w:top w:val="nil"/>
              <w:left w:val="nil"/>
            </w:tcBorders>
          </w:tcPr>
          <w:p w14:paraId="0AC0EBB1" w14:textId="77777777" w:rsidR="00EE4C33" w:rsidRDefault="00EE4C33" w:rsidP="004314E6"/>
        </w:tc>
      </w:tr>
      <w:tr w:rsidR="00EE4C33" w14:paraId="456B6843" w14:textId="77777777" w:rsidTr="006D246B">
        <w:trPr>
          <w:cantSplit/>
          <w:trHeight w:val="343"/>
        </w:trPr>
        <w:tc>
          <w:tcPr>
            <w:tcW w:w="3239" w:type="dxa"/>
            <w:tcBorders>
              <w:bottom w:val="single" w:sz="12" w:space="0" w:color="767171" w:themeColor="background2" w:themeShade="80"/>
              <w:right w:val="nil"/>
            </w:tcBorders>
          </w:tcPr>
          <w:p w14:paraId="270E79F8" w14:textId="626ABA68" w:rsidR="00F667E4" w:rsidRDefault="00F667E4" w:rsidP="004314E6">
            <w:pPr>
              <w:rPr>
                <w:rFonts w:ascii="Calibri" w:hAnsi="Calibri"/>
                <w:b/>
                <w:color w:val="006699"/>
                <w:lang w:val="de-DE"/>
              </w:rPr>
            </w:pPr>
            <w:r w:rsidRPr="00F667E4">
              <w:rPr>
                <w:rFonts w:ascii="Calibri" w:hAnsi="Calibri"/>
                <w:b/>
                <w:color w:val="006699"/>
                <w:lang w:val="de-DE"/>
              </w:rPr>
              <w:t>Finanzierung</w:t>
            </w:r>
          </w:p>
          <w:p w14:paraId="7E70609E" w14:textId="785319B7" w:rsidR="001A4B8C" w:rsidRPr="006D246B" w:rsidRDefault="001A4B8C" w:rsidP="004314E6">
            <w:pPr>
              <w:rPr>
                <w:rFonts w:ascii="Calibri" w:hAnsi="Calibri"/>
                <w:b/>
                <w:color w:val="006699"/>
                <w:lang w:val="de-DE"/>
              </w:rPr>
            </w:pPr>
          </w:p>
        </w:tc>
        <w:tc>
          <w:tcPr>
            <w:tcW w:w="5777" w:type="dxa"/>
            <w:tcBorders>
              <w:left w:val="nil"/>
              <w:bottom w:val="single" w:sz="12" w:space="0" w:color="767171" w:themeColor="background2" w:themeShade="80"/>
            </w:tcBorders>
          </w:tcPr>
          <w:p w14:paraId="3837880F" w14:textId="77777777" w:rsidR="00EE4C33" w:rsidRDefault="00EE4C33" w:rsidP="004314E6"/>
        </w:tc>
      </w:tr>
      <w:tr w:rsidR="00EE4C33" w14:paraId="68B5EE52" w14:textId="77777777" w:rsidTr="006D246B">
        <w:trPr>
          <w:cantSplit/>
          <w:trHeight w:val="730"/>
        </w:trPr>
        <w:tc>
          <w:tcPr>
            <w:tcW w:w="3239" w:type="dxa"/>
            <w:tcBorders>
              <w:top w:val="single" w:sz="12" w:space="0" w:color="767171" w:themeColor="background2" w:themeShade="80"/>
              <w:bottom w:val="nil"/>
              <w:right w:val="nil"/>
            </w:tcBorders>
          </w:tcPr>
          <w:p w14:paraId="5BE9A15B" w14:textId="77777777" w:rsidR="004314E6" w:rsidRPr="006D246B" w:rsidRDefault="004314E6" w:rsidP="004314E6">
            <w:pPr>
              <w:rPr>
                <w:rFonts w:ascii="Calibri" w:hAnsi="Calibri"/>
                <w:b/>
                <w:color w:val="006699"/>
                <w:lang w:val="de-DE"/>
              </w:rPr>
            </w:pPr>
          </w:p>
          <w:p w14:paraId="20CFA26D" w14:textId="2D922D89" w:rsidR="00EE4C33" w:rsidRDefault="00FE4BAC" w:rsidP="004314E6">
            <w:pPr>
              <w:rPr>
                <w:rFonts w:ascii="Calibri" w:hAnsi="Calibri"/>
                <w:b/>
                <w:color w:val="006699"/>
                <w:lang w:val="de-DE"/>
              </w:rPr>
            </w:pPr>
            <w:proofErr w:type="spellStart"/>
            <w:r>
              <w:rPr>
                <w:rFonts w:ascii="Calibri" w:hAnsi="Calibri"/>
                <w:b/>
                <w:color w:val="006699"/>
                <w:lang w:val="de-DE"/>
              </w:rPr>
              <w:t>Forschung</w:t>
            </w:r>
            <w:r w:rsidR="00D27997">
              <w:rPr>
                <w:rFonts w:ascii="Calibri" w:hAnsi="Calibri"/>
                <w:b/>
                <w:color w:val="006699"/>
                <w:lang w:val="de-DE"/>
              </w:rPr>
              <w:t>sbasierung</w:t>
            </w:r>
            <w:proofErr w:type="spellEnd"/>
          </w:p>
          <w:p w14:paraId="448BB0C0" w14:textId="2AF1FEFB" w:rsidR="00FE4BAC" w:rsidRPr="00FE4BAC" w:rsidRDefault="00FE4BAC" w:rsidP="004314E6">
            <w:pPr>
              <w:spacing w:after="120"/>
              <w:rPr>
                <w:rFonts w:ascii="Calibri" w:hAnsi="Calibri"/>
                <w:b/>
                <w:color w:val="006699"/>
                <w:lang w:val="de-DE"/>
              </w:rPr>
            </w:pPr>
          </w:p>
        </w:tc>
        <w:tc>
          <w:tcPr>
            <w:tcW w:w="5777" w:type="dxa"/>
            <w:tcBorders>
              <w:top w:val="single" w:sz="12" w:space="0" w:color="767171" w:themeColor="background2" w:themeShade="80"/>
              <w:left w:val="nil"/>
              <w:bottom w:val="nil"/>
            </w:tcBorders>
          </w:tcPr>
          <w:p w14:paraId="6206C5F8" w14:textId="566AF20D" w:rsidR="00EE4C33" w:rsidRDefault="00EE4C33" w:rsidP="004314E6"/>
          <w:p w14:paraId="5FD4B9C8" w14:textId="77777777" w:rsidR="009F4A84" w:rsidRDefault="009F4A84" w:rsidP="004314E6"/>
          <w:p w14:paraId="3E088A7F" w14:textId="5E75A34E" w:rsidR="006D246B" w:rsidRDefault="006D246B" w:rsidP="004314E6"/>
        </w:tc>
      </w:tr>
      <w:tr w:rsidR="00EE4C33" w14:paraId="5ABE14E2" w14:textId="77777777" w:rsidTr="006D246B">
        <w:trPr>
          <w:cantSplit/>
        </w:trPr>
        <w:tc>
          <w:tcPr>
            <w:tcW w:w="3239" w:type="dxa"/>
            <w:tcBorders>
              <w:top w:val="nil"/>
              <w:right w:val="nil"/>
            </w:tcBorders>
          </w:tcPr>
          <w:p w14:paraId="2024455E" w14:textId="77777777" w:rsidR="00EE4C33" w:rsidRDefault="00FE4BAC" w:rsidP="004314E6">
            <w:pPr>
              <w:jc w:val="both"/>
              <w:rPr>
                <w:rFonts w:ascii="Calibri" w:hAnsi="Calibri"/>
                <w:b/>
                <w:color w:val="006699"/>
                <w:lang w:val="de-DE"/>
              </w:rPr>
            </w:pPr>
            <w:r w:rsidRPr="00FE4BAC">
              <w:rPr>
                <w:rFonts w:ascii="Calibri" w:hAnsi="Calibri"/>
                <w:b/>
                <w:color w:val="006699"/>
                <w:lang w:val="de-DE"/>
              </w:rPr>
              <w:t>Ge</w:t>
            </w:r>
            <w:r>
              <w:rPr>
                <w:rFonts w:ascii="Calibri" w:hAnsi="Calibri"/>
                <w:b/>
                <w:color w:val="006699"/>
                <w:lang w:val="de-DE"/>
              </w:rPr>
              <w:t>sellschaftliche/Wirtschaftliche Relevanz</w:t>
            </w:r>
          </w:p>
          <w:p w14:paraId="2684A4DF" w14:textId="4A2FA045" w:rsidR="00FE4BAC" w:rsidRDefault="00FE4BAC" w:rsidP="004314E6"/>
        </w:tc>
        <w:tc>
          <w:tcPr>
            <w:tcW w:w="5777" w:type="dxa"/>
            <w:tcBorders>
              <w:top w:val="nil"/>
              <w:left w:val="nil"/>
            </w:tcBorders>
          </w:tcPr>
          <w:p w14:paraId="49B5B3C3" w14:textId="77777777" w:rsidR="00EE4C33" w:rsidRDefault="00EE4C33" w:rsidP="004314E6"/>
        </w:tc>
      </w:tr>
      <w:tr w:rsidR="00E837CE" w:rsidRPr="00C761E6" w14:paraId="1F499F06" w14:textId="77777777" w:rsidTr="006D246B">
        <w:trPr>
          <w:cantSplit/>
          <w:trHeight w:val="560"/>
        </w:trPr>
        <w:tc>
          <w:tcPr>
            <w:tcW w:w="3239" w:type="dxa"/>
            <w:tcBorders>
              <w:bottom w:val="single" w:sz="12" w:space="0" w:color="767171" w:themeColor="background2" w:themeShade="80"/>
              <w:right w:val="nil"/>
            </w:tcBorders>
          </w:tcPr>
          <w:p w14:paraId="1FF8841F" w14:textId="6BA79680" w:rsidR="001A4B8C" w:rsidRDefault="00FE4BAC" w:rsidP="004314E6">
            <w:pPr>
              <w:rPr>
                <w:rFonts w:ascii="Calibri" w:hAnsi="Calibri"/>
                <w:b/>
                <w:color w:val="006699"/>
                <w:lang w:val="de-AT"/>
              </w:rPr>
            </w:pPr>
            <w:r w:rsidRPr="00FE4BAC">
              <w:rPr>
                <w:rFonts w:ascii="Calibri" w:hAnsi="Calibri"/>
                <w:b/>
                <w:color w:val="006699"/>
                <w:lang w:val="de-AT"/>
              </w:rPr>
              <w:t>Ein</w:t>
            </w:r>
            <w:r w:rsidRPr="00BF2426">
              <w:rPr>
                <w:rFonts w:ascii="Calibri" w:hAnsi="Calibri"/>
                <w:b/>
                <w:color w:val="006699"/>
                <w:lang w:val="de-AT"/>
              </w:rPr>
              <w:t>bindung der T</w:t>
            </w:r>
            <w:r>
              <w:rPr>
                <w:rFonts w:ascii="Calibri" w:hAnsi="Calibri"/>
                <w:b/>
                <w:color w:val="006699"/>
                <w:lang w:val="de-AT"/>
              </w:rPr>
              <w:t>hird-Mission-Aktivität</w:t>
            </w:r>
            <w:r w:rsidRPr="00BF2426">
              <w:rPr>
                <w:rFonts w:ascii="Calibri" w:hAnsi="Calibri"/>
                <w:b/>
                <w:color w:val="006699"/>
                <w:lang w:val="de-AT"/>
              </w:rPr>
              <w:t xml:space="preserve"> in die Lehre</w:t>
            </w:r>
          </w:p>
          <w:p w14:paraId="49340229" w14:textId="00538A97" w:rsidR="007E5F0F" w:rsidRPr="006D246B" w:rsidRDefault="007E5F0F" w:rsidP="004314E6">
            <w:pPr>
              <w:rPr>
                <w:rFonts w:ascii="Calibri" w:hAnsi="Calibri"/>
                <w:b/>
                <w:color w:val="006699"/>
                <w:lang w:val="de-AT"/>
              </w:rPr>
            </w:pPr>
          </w:p>
        </w:tc>
        <w:tc>
          <w:tcPr>
            <w:tcW w:w="5777" w:type="dxa"/>
            <w:tcBorders>
              <w:left w:val="nil"/>
              <w:bottom w:val="single" w:sz="12" w:space="0" w:color="767171" w:themeColor="background2" w:themeShade="80"/>
            </w:tcBorders>
          </w:tcPr>
          <w:p w14:paraId="6B43B37C" w14:textId="77777777" w:rsidR="00EE4C33" w:rsidRPr="008D0D63" w:rsidRDefault="00EE4C33" w:rsidP="004314E6">
            <w:pPr>
              <w:rPr>
                <w:lang w:val="de-DE"/>
              </w:rPr>
            </w:pPr>
          </w:p>
        </w:tc>
      </w:tr>
      <w:tr w:rsidR="00E837CE" w14:paraId="3776E05A" w14:textId="77777777" w:rsidTr="006D246B">
        <w:trPr>
          <w:cantSplit/>
        </w:trPr>
        <w:tc>
          <w:tcPr>
            <w:tcW w:w="3239" w:type="dxa"/>
            <w:tcBorders>
              <w:top w:val="single" w:sz="12" w:space="0" w:color="767171" w:themeColor="background2" w:themeShade="80"/>
              <w:bottom w:val="nil"/>
              <w:right w:val="nil"/>
            </w:tcBorders>
          </w:tcPr>
          <w:p w14:paraId="2C22473E" w14:textId="77777777" w:rsidR="004314E6" w:rsidRPr="006D246B" w:rsidRDefault="004314E6" w:rsidP="004314E6">
            <w:pPr>
              <w:rPr>
                <w:rFonts w:ascii="Calibri" w:hAnsi="Calibri"/>
                <w:b/>
                <w:color w:val="006699"/>
                <w:lang w:val="de-DE"/>
              </w:rPr>
            </w:pPr>
          </w:p>
          <w:p w14:paraId="70D3E423" w14:textId="77777777" w:rsidR="00EE4C33" w:rsidRDefault="00FE4BAC" w:rsidP="004314E6">
            <w:pPr>
              <w:rPr>
                <w:rFonts w:ascii="Calibri" w:hAnsi="Calibri"/>
                <w:b/>
                <w:color w:val="006699"/>
                <w:lang w:val="de-DE"/>
              </w:rPr>
            </w:pPr>
            <w:r w:rsidRPr="00E837CE">
              <w:rPr>
                <w:rFonts w:ascii="Calibri" w:hAnsi="Calibri"/>
                <w:b/>
                <w:color w:val="006699"/>
                <w:lang w:val="de-DE"/>
              </w:rPr>
              <w:t>Erg</w:t>
            </w:r>
            <w:r w:rsidRPr="00BF2426">
              <w:rPr>
                <w:rFonts w:ascii="Calibri" w:hAnsi="Calibri"/>
                <w:b/>
                <w:color w:val="006699"/>
                <w:lang w:val="de-DE"/>
              </w:rPr>
              <w:t>ebnisse/Wirkung (Impact)</w:t>
            </w:r>
          </w:p>
          <w:p w14:paraId="66667022" w14:textId="59D238A4" w:rsidR="00DB05BF" w:rsidRPr="00D27997" w:rsidRDefault="00DB05BF" w:rsidP="004314E6">
            <w:pPr>
              <w:rPr>
                <w:rFonts w:ascii="Calibri" w:hAnsi="Calibri"/>
                <w:b/>
                <w:color w:val="006699"/>
                <w:lang w:val="de-AT"/>
              </w:rPr>
            </w:pPr>
          </w:p>
        </w:tc>
        <w:tc>
          <w:tcPr>
            <w:tcW w:w="5777" w:type="dxa"/>
            <w:tcBorders>
              <w:top w:val="single" w:sz="12" w:space="0" w:color="767171" w:themeColor="background2" w:themeShade="80"/>
              <w:left w:val="nil"/>
              <w:bottom w:val="nil"/>
            </w:tcBorders>
          </w:tcPr>
          <w:p w14:paraId="29E3FD3D" w14:textId="77777777" w:rsidR="00EE4C33" w:rsidRDefault="00EE4C33" w:rsidP="004314E6"/>
          <w:p w14:paraId="02E8C915" w14:textId="7EE81E6B" w:rsidR="009F4A84" w:rsidRDefault="009F4A84" w:rsidP="004314E6"/>
        </w:tc>
      </w:tr>
      <w:tr w:rsidR="00E837CE" w14:paraId="03A98883" w14:textId="77777777" w:rsidTr="006D246B">
        <w:trPr>
          <w:cantSplit/>
        </w:trPr>
        <w:tc>
          <w:tcPr>
            <w:tcW w:w="3239" w:type="dxa"/>
            <w:tcBorders>
              <w:top w:val="nil"/>
              <w:bottom w:val="single" w:sz="12" w:space="0" w:color="767171" w:themeColor="background2" w:themeShade="80"/>
              <w:right w:val="nil"/>
            </w:tcBorders>
          </w:tcPr>
          <w:p w14:paraId="193CD577" w14:textId="3F1C1A04" w:rsidR="00EE4C33" w:rsidRDefault="00FE4BAC" w:rsidP="004314E6">
            <w:pPr>
              <w:rPr>
                <w:rFonts w:ascii="Calibri" w:hAnsi="Calibri"/>
                <w:b/>
                <w:color w:val="006699"/>
                <w:lang w:val="de-DE"/>
              </w:rPr>
            </w:pPr>
            <w:r w:rsidRPr="00E837CE">
              <w:rPr>
                <w:rFonts w:ascii="Calibri" w:hAnsi="Calibri"/>
                <w:b/>
                <w:color w:val="006699"/>
                <w:lang w:val="de-DE"/>
              </w:rPr>
              <w:t>Tr</w:t>
            </w:r>
            <w:r w:rsidRPr="00BF2426">
              <w:rPr>
                <w:rFonts w:ascii="Calibri" w:hAnsi="Calibri"/>
                <w:b/>
                <w:color w:val="006699"/>
                <w:lang w:val="de-DE"/>
              </w:rPr>
              <w:t>ansferaspekt der Aktivität</w:t>
            </w:r>
          </w:p>
          <w:p w14:paraId="341ED03D" w14:textId="77777777" w:rsidR="004314E6" w:rsidRPr="006D246B" w:rsidRDefault="004314E6" w:rsidP="004314E6">
            <w:pPr>
              <w:rPr>
                <w:rFonts w:ascii="Calibri" w:hAnsi="Calibri"/>
                <w:b/>
                <w:color w:val="006699"/>
                <w:lang w:val="de-DE"/>
              </w:rPr>
            </w:pPr>
          </w:p>
          <w:p w14:paraId="6689BF9A" w14:textId="3F00B56C" w:rsidR="001A4B8C" w:rsidRPr="001A4B8C" w:rsidRDefault="001A4B8C" w:rsidP="004314E6">
            <w:pPr>
              <w:rPr>
                <w:rFonts w:ascii="Calibri" w:hAnsi="Calibri"/>
                <w:b/>
                <w:color w:val="006699"/>
                <w:sz w:val="2"/>
                <w:szCs w:val="2"/>
                <w:lang w:val="de-DE"/>
              </w:rPr>
            </w:pPr>
          </w:p>
        </w:tc>
        <w:tc>
          <w:tcPr>
            <w:tcW w:w="5777" w:type="dxa"/>
            <w:tcBorders>
              <w:top w:val="nil"/>
              <w:left w:val="nil"/>
              <w:bottom w:val="single" w:sz="12" w:space="0" w:color="767171" w:themeColor="background2" w:themeShade="80"/>
            </w:tcBorders>
          </w:tcPr>
          <w:p w14:paraId="4D885ECC" w14:textId="77777777" w:rsidR="00EE4C33" w:rsidRDefault="00EE4C33" w:rsidP="004314E6"/>
        </w:tc>
      </w:tr>
      <w:tr w:rsidR="00E837CE" w14:paraId="723C73CC" w14:textId="77777777" w:rsidTr="006D246B">
        <w:trPr>
          <w:cantSplit/>
          <w:trHeight w:val="482"/>
        </w:trPr>
        <w:tc>
          <w:tcPr>
            <w:tcW w:w="3239" w:type="dxa"/>
            <w:tcBorders>
              <w:top w:val="single" w:sz="12" w:space="0" w:color="767171" w:themeColor="background2" w:themeShade="80"/>
              <w:bottom w:val="single" w:sz="12" w:space="0" w:color="767171" w:themeColor="background2" w:themeShade="80"/>
              <w:right w:val="nil"/>
            </w:tcBorders>
          </w:tcPr>
          <w:p w14:paraId="2680654D" w14:textId="77777777" w:rsidR="006D246B" w:rsidRDefault="006D246B" w:rsidP="004314E6">
            <w:pPr>
              <w:rPr>
                <w:rFonts w:ascii="Calibri" w:hAnsi="Calibri"/>
                <w:b/>
                <w:color w:val="006699"/>
                <w:lang w:val="de-DE"/>
              </w:rPr>
            </w:pPr>
          </w:p>
          <w:p w14:paraId="1D323A35" w14:textId="2CD3F558" w:rsidR="00EE4C33" w:rsidRDefault="00FE4BAC" w:rsidP="004314E6">
            <w:pPr>
              <w:rPr>
                <w:rFonts w:ascii="Calibri" w:hAnsi="Calibri"/>
                <w:b/>
                <w:color w:val="006699"/>
                <w:lang w:val="de-DE"/>
              </w:rPr>
            </w:pPr>
            <w:r w:rsidRPr="00E837CE">
              <w:rPr>
                <w:rFonts w:ascii="Calibri" w:hAnsi="Calibri"/>
                <w:b/>
                <w:color w:val="006699"/>
                <w:lang w:val="de-DE"/>
              </w:rPr>
              <w:t>Na</w:t>
            </w:r>
            <w:r w:rsidRPr="0004722C">
              <w:rPr>
                <w:rFonts w:ascii="Calibri" w:hAnsi="Calibri"/>
                <w:b/>
                <w:color w:val="006699"/>
                <w:lang w:val="de-DE"/>
              </w:rPr>
              <w:t>chhaltigkeit &amp; Zukunftsorientierung</w:t>
            </w:r>
          </w:p>
          <w:p w14:paraId="19E6B93F" w14:textId="4D6C65A0" w:rsidR="001A4B8C" w:rsidRPr="006D246B" w:rsidRDefault="001A4B8C" w:rsidP="001A4B8C"/>
        </w:tc>
        <w:tc>
          <w:tcPr>
            <w:tcW w:w="5777" w:type="dxa"/>
            <w:tcBorders>
              <w:top w:val="single" w:sz="12" w:space="0" w:color="767171" w:themeColor="background2" w:themeShade="80"/>
              <w:left w:val="nil"/>
              <w:bottom w:val="single" w:sz="12" w:space="0" w:color="767171" w:themeColor="background2" w:themeShade="80"/>
            </w:tcBorders>
          </w:tcPr>
          <w:p w14:paraId="7F4CCF29" w14:textId="77777777" w:rsidR="00EE4C33" w:rsidRDefault="00EE4C33" w:rsidP="009F4A84"/>
          <w:p w14:paraId="435D6D72" w14:textId="1F7C516F" w:rsidR="009F4A84" w:rsidRDefault="009F4A84" w:rsidP="009F4A84"/>
        </w:tc>
      </w:tr>
      <w:tr w:rsidR="00E837CE" w:rsidRPr="00C761E6" w14:paraId="31030563" w14:textId="77777777" w:rsidTr="006D246B">
        <w:trPr>
          <w:cantSplit/>
        </w:trPr>
        <w:tc>
          <w:tcPr>
            <w:tcW w:w="3239" w:type="dxa"/>
            <w:tcBorders>
              <w:top w:val="single" w:sz="12" w:space="0" w:color="767171" w:themeColor="background2" w:themeShade="80"/>
              <w:bottom w:val="nil"/>
              <w:right w:val="nil"/>
            </w:tcBorders>
          </w:tcPr>
          <w:p w14:paraId="3721A250" w14:textId="77777777" w:rsidR="004314E6" w:rsidRPr="006D246B" w:rsidRDefault="004314E6" w:rsidP="004314E6">
            <w:pPr>
              <w:rPr>
                <w:rFonts w:ascii="Calibri" w:hAnsi="Calibri"/>
                <w:b/>
                <w:color w:val="006699"/>
                <w:lang w:val="de-DE"/>
              </w:rPr>
            </w:pPr>
          </w:p>
          <w:p w14:paraId="1C710CD7" w14:textId="77777777" w:rsidR="00EE4C33" w:rsidRDefault="00F974C6" w:rsidP="004314E6">
            <w:pPr>
              <w:rPr>
                <w:rFonts w:ascii="Calibri" w:hAnsi="Calibri"/>
                <w:b/>
                <w:color w:val="006699"/>
                <w:lang w:val="de-DE"/>
              </w:rPr>
            </w:pPr>
            <w:r>
              <w:rPr>
                <w:rFonts w:ascii="Calibri" w:hAnsi="Calibri"/>
                <w:b/>
                <w:color w:val="006699"/>
                <w:lang w:val="de-DE"/>
              </w:rPr>
              <w:t xml:space="preserve">Überprüfung der </w:t>
            </w:r>
            <w:r w:rsidR="00FE4BAC" w:rsidRPr="00E837CE">
              <w:rPr>
                <w:rFonts w:ascii="Calibri" w:hAnsi="Calibri"/>
                <w:b/>
                <w:color w:val="006699"/>
                <w:lang w:val="de-DE"/>
              </w:rPr>
              <w:t>Zi</w:t>
            </w:r>
            <w:r w:rsidR="00FE4BAC" w:rsidRPr="00BF2426">
              <w:rPr>
                <w:rFonts w:ascii="Calibri" w:hAnsi="Calibri"/>
                <w:b/>
                <w:color w:val="006699"/>
                <w:lang w:val="de-DE"/>
              </w:rPr>
              <w:t>elerreichung</w:t>
            </w:r>
            <w:r w:rsidR="00FE4BAC">
              <w:rPr>
                <w:rFonts w:ascii="Calibri" w:hAnsi="Calibri"/>
                <w:b/>
                <w:color w:val="006699"/>
                <w:lang w:val="de-DE"/>
              </w:rPr>
              <w:t xml:space="preserve"> der </w:t>
            </w:r>
            <w:r w:rsidR="00FE4BAC" w:rsidRPr="0004722C">
              <w:rPr>
                <w:rFonts w:ascii="Calibri" w:hAnsi="Calibri"/>
                <w:b/>
                <w:color w:val="006699"/>
                <w:lang w:val="de-DE"/>
              </w:rPr>
              <w:t>Third-Mission-Aktivität</w:t>
            </w:r>
          </w:p>
          <w:p w14:paraId="14333A98" w14:textId="1606C2EF" w:rsidR="009F4A84" w:rsidRPr="00FE4BAC" w:rsidRDefault="009F4A84" w:rsidP="004314E6">
            <w:pPr>
              <w:rPr>
                <w:rFonts w:ascii="Calibri" w:hAnsi="Calibri"/>
                <w:b/>
                <w:color w:val="006699"/>
                <w:lang w:val="de-DE"/>
              </w:rPr>
            </w:pPr>
          </w:p>
        </w:tc>
        <w:tc>
          <w:tcPr>
            <w:tcW w:w="5777" w:type="dxa"/>
            <w:tcBorders>
              <w:top w:val="single" w:sz="12" w:space="0" w:color="767171" w:themeColor="background2" w:themeShade="80"/>
              <w:left w:val="nil"/>
              <w:bottom w:val="nil"/>
            </w:tcBorders>
          </w:tcPr>
          <w:p w14:paraId="604018DD" w14:textId="77777777" w:rsidR="006F77E6" w:rsidRDefault="006F77E6" w:rsidP="004314E6">
            <w:pPr>
              <w:rPr>
                <w:lang w:val="de-DE"/>
              </w:rPr>
            </w:pPr>
          </w:p>
          <w:p w14:paraId="0C5B98D6" w14:textId="40B44ECE" w:rsidR="009F4A84" w:rsidRPr="008D0D63" w:rsidRDefault="009F4A84" w:rsidP="004314E6">
            <w:pPr>
              <w:rPr>
                <w:lang w:val="de-DE"/>
              </w:rPr>
            </w:pPr>
          </w:p>
        </w:tc>
      </w:tr>
      <w:tr w:rsidR="00E837CE" w:rsidRPr="00C761E6" w14:paraId="5DB613CB" w14:textId="77777777" w:rsidTr="006D246B">
        <w:trPr>
          <w:cantSplit/>
          <w:trHeight w:val="1049"/>
        </w:trPr>
        <w:tc>
          <w:tcPr>
            <w:tcW w:w="3239" w:type="dxa"/>
            <w:tcBorders>
              <w:top w:val="nil"/>
              <w:bottom w:val="single" w:sz="12" w:space="0" w:color="767171" w:themeColor="background2" w:themeShade="80"/>
              <w:right w:val="nil"/>
            </w:tcBorders>
          </w:tcPr>
          <w:p w14:paraId="05DBCD84" w14:textId="77777777" w:rsidR="007E5F0F" w:rsidRDefault="00FE4BAC" w:rsidP="004314E6">
            <w:pPr>
              <w:tabs>
                <w:tab w:val="left" w:pos="960"/>
              </w:tabs>
              <w:rPr>
                <w:rFonts w:ascii="Calibri" w:hAnsi="Calibri"/>
                <w:b/>
                <w:color w:val="006699"/>
                <w:lang w:val="de-DE"/>
              </w:rPr>
            </w:pPr>
            <w:r w:rsidRPr="00E837CE">
              <w:rPr>
                <w:rFonts w:ascii="Calibri" w:hAnsi="Calibri"/>
                <w:b/>
                <w:color w:val="006699"/>
                <w:lang w:val="de-DE"/>
              </w:rPr>
              <w:t>M</w:t>
            </w:r>
            <w:r w:rsidRPr="00BF2426">
              <w:rPr>
                <w:rFonts w:ascii="Calibri" w:hAnsi="Calibri"/>
                <w:b/>
                <w:color w:val="006699"/>
                <w:lang w:val="de-DE"/>
              </w:rPr>
              <w:t>aßnahmen, um die Transferaktivität längerfristig durchzuführen bzw. auszuweiten</w:t>
            </w:r>
          </w:p>
          <w:p w14:paraId="5BF270EB" w14:textId="1360DBC5" w:rsidR="006F77E6" w:rsidRPr="006D246B" w:rsidRDefault="006F77E6" w:rsidP="004314E6">
            <w:pPr>
              <w:tabs>
                <w:tab w:val="left" w:pos="960"/>
              </w:tabs>
              <w:rPr>
                <w:rFonts w:ascii="Calibri" w:hAnsi="Calibri"/>
                <w:b/>
                <w:color w:val="006699"/>
                <w:lang w:val="de-DE"/>
              </w:rPr>
            </w:pPr>
          </w:p>
        </w:tc>
        <w:tc>
          <w:tcPr>
            <w:tcW w:w="5777" w:type="dxa"/>
            <w:tcBorders>
              <w:top w:val="nil"/>
              <w:left w:val="nil"/>
              <w:bottom w:val="single" w:sz="12" w:space="0" w:color="767171" w:themeColor="background2" w:themeShade="80"/>
            </w:tcBorders>
          </w:tcPr>
          <w:p w14:paraId="7EE2CBEC" w14:textId="467FE207" w:rsidR="00EE4C33" w:rsidRPr="008D0D63" w:rsidRDefault="00EE4C33" w:rsidP="004314E6">
            <w:pPr>
              <w:tabs>
                <w:tab w:val="left" w:pos="1905"/>
              </w:tabs>
              <w:rPr>
                <w:lang w:val="de-DE"/>
              </w:rPr>
            </w:pPr>
          </w:p>
        </w:tc>
      </w:tr>
      <w:tr w:rsidR="004314E6" w:rsidRPr="004314E6" w14:paraId="0F97114C" w14:textId="77777777" w:rsidTr="006D246B">
        <w:trPr>
          <w:cantSplit/>
          <w:trHeight w:val="470"/>
        </w:trPr>
        <w:tc>
          <w:tcPr>
            <w:tcW w:w="3239" w:type="dxa"/>
            <w:tcBorders>
              <w:top w:val="single" w:sz="12" w:space="0" w:color="767171" w:themeColor="background2" w:themeShade="80"/>
              <w:bottom w:val="nil"/>
              <w:right w:val="nil"/>
            </w:tcBorders>
          </w:tcPr>
          <w:p w14:paraId="54F28AEE" w14:textId="77777777" w:rsidR="004314E6" w:rsidRPr="006D246B" w:rsidRDefault="004314E6" w:rsidP="004314E6">
            <w:pPr>
              <w:rPr>
                <w:rFonts w:ascii="Calibri" w:hAnsi="Calibri"/>
                <w:b/>
                <w:color w:val="006699"/>
                <w:lang w:val="de-AT"/>
              </w:rPr>
            </w:pPr>
          </w:p>
          <w:p w14:paraId="5251DA2B" w14:textId="339ACE8B" w:rsidR="004314E6" w:rsidRDefault="004314E6" w:rsidP="004314E6">
            <w:pPr>
              <w:rPr>
                <w:rFonts w:ascii="Calibri" w:hAnsi="Calibri"/>
                <w:b/>
                <w:color w:val="006699"/>
                <w:lang w:val="de-AT"/>
              </w:rPr>
            </w:pPr>
            <w:r>
              <w:rPr>
                <w:rFonts w:ascii="Calibri" w:hAnsi="Calibri"/>
                <w:b/>
                <w:color w:val="006699"/>
                <w:lang w:val="de-AT"/>
              </w:rPr>
              <w:t>Sichtbarmachung</w:t>
            </w:r>
          </w:p>
          <w:p w14:paraId="410B15A9" w14:textId="317AE28C" w:rsidR="004314E6" w:rsidRPr="00E837CE" w:rsidRDefault="004314E6" w:rsidP="004314E6">
            <w:pPr>
              <w:rPr>
                <w:rFonts w:ascii="Calibri" w:hAnsi="Calibri"/>
                <w:b/>
                <w:color w:val="006699"/>
                <w:lang w:val="de-AT"/>
              </w:rPr>
            </w:pPr>
          </w:p>
        </w:tc>
        <w:tc>
          <w:tcPr>
            <w:tcW w:w="5777" w:type="dxa"/>
            <w:tcBorders>
              <w:top w:val="single" w:sz="12" w:space="0" w:color="767171" w:themeColor="background2" w:themeShade="80"/>
              <w:left w:val="nil"/>
              <w:bottom w:val="nil"/>
            </w:tcBorders>
          </w:tcPr>
          <w:p w14:paraId="641A4F1E" w14:textId="77777777" w:rsidR="004314E6" w:rsidRDefault="004314E6" w:rsidP="004314E6">
            <w:pPr>
              <w:rPr>
                <w:lang w:val="de-DE"/>
              </w:rPr>
            </w:pPr>
          </w:p>
          <w:p w14:paraId="614AD9EC" w14:textId="3806488E" w:rsidR="009F4A84" w:rsidRPr="004314E6" w:rsidRDefault="009F4A84" w:rsidP="004314E6">
            <w:pPr>
              <w:rPr>
                <w:lang w:val="de-DE"/>
              </w:rPr>
            </w:pPr>
          </w:p>
        </w:tc>
      </w:tr>
      <w:tr w:rsidR="00EE4C33" w14:paraId="670F7D70" w14:textId="77777777" w:rsidTr="006D246B">
        <w:trPr>
          <w:cantSplit/>
          <w:trHeight w:val="470"/>
        </w:trPr>
        <w:tc>
          <w:tcPr>
            <w:tcW w:w="3239" w:type="dxa"/>
            <w:tcBorders>
              <w:top w:val="nil"/>
              <w:bottom w:val="single" w:sz="12" w:space="0" w:color="767171" w:themeColor="background2" w:themeShade="80"/>
              <w:right w:val="nil"/>
            </w:tcBorders>
          </w:tcPr>
          <w:p w14:paraId="5B2AFCC3" w14:textId="77777777" w:rsidR="007E5F0F" w:rsidRDefault="00FE4BAC" w:rsidP="004314E6">
            <w:pPr>
              <w:rPr>
                <w:rFonts w:ascii="Calibri" w:hAnsi="Calibri"/>
                <w:b/>
                <w:color w:val="006699"/>
                <w:lang w:val="de-AT"/>
              </w:rPr>
            </w:pPr>
            <w:r w:rsidRPr="00E837CE">
              <w:rPr>
                <w:rFonts w:ascii="Calibri" w:hAnsi="Calibri"/>
                <w:b/>
                <w:color w:val="006699"/>
                <w:lang w:val="de-AT"/>
              </w:rPr>
              <w:t>Ho</w:t>
            </w:r>
            <w:r w:rsidRPr="00BF2426">
              <w:rPr>
                <w:rFonts w:ascii="Calibri" w:hAnsi="Calibri"/>
                <w:b/>
                <w:color w:val="006699"/>
                <w:lang w:val="de-AT"/>
              </w:rPr>
              <w:t>mepage/Publikationen</w:t>
            </w:r>
          </w:p>
          <w:p w14:paraId="2D2244B7" w14:textId="3C1A61E9" w:rsidR="006F77E6" w:rsidRPr="006D246B" w:rsidRDefault="006F77E6" w:rsidP="004314E6">
            <w:pPr>
              <w:rPr>
                <w:rFonts w:ascii="Calibri" w:hAnsi="Calibri"/>
                <w:b/>
                <w:color w:val="006699"/>
                <w:lang w:val="de-AT"/>
              </w:rPr>
            </w:pPr>
          </w:p>
        </w:tc>
        <w:tc>
          <w:tcPr>
            <w:tcW w:w="5777" w:type="dxa"/>
            <w:tcBorders>
              <w:top w:val="nil"/>
              <w:left w:val="nil"/>
              <w:bottom w:val="single" w:sz="12" w:space="0" w:color="767171" w:themeColor="background2" w:themeShade="80"/>
            </w:tcBorders>
          </w:tcPr>
          <w:p w14:paraId="16B2DE86" w14:textId="77777777" w:rsidR="00EE4C33" w:rsidRDefault="00EE4C33" w:rsidP="004314E6"/>
        </w:tc>
      </w:tr>
    </w:tbl>
    <w:p w14:paraId="357E85EC" w14:textId="77777777" w:rsidR="00EE4C33" w:rsidRDefault="00EE4C33"/>
    <w:sectPr w:rsidR="00EE4C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10018"/>
    <w:multiLevelType w:val="hybridMultilevel"/>
    <w:tmpl w:val="A6F0B26A"/>
    <w:lvl w:ilvl="0" w:tplc="1B70D9F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C33"/>
    <w:rsid w:val="001A4B8C"/>
    <w:rsid w:val="004314E6"/>
    <w:rsid w:val="00601C28"/>
    <w:rsid w:val="006D246B"/>
    <w:rsid w:val="006F77E6"/>
    <w:rsid w:val="007A4973"/>
    <w:rsid w:val="007E5F0F"/>
    <w:rsid w:val="00826923"/>
    <w:rsid w:val="008D0D63"/>
    <w:rsid w:val="009F4A84"/>
    <w:rsid w:val="00C761E6"/>
    <w:rsid w:val="00D27997"/>
    <w:rsid w:val="00D8488A"/>
    <w:rsid w:val="00DB05BF"/>
    <w:rsid w:val="00DF66BD"/>
    <w:rsid w:val="00E837CE"/>
    <w:rsid w:val="00EE4C33"/>
    <w:rsid w:val="00F33EBB"/>
    <w:rsid w:val="00F667E4"/>
    <w:rsid w:val="00F974C6"/>
    <w:rsid w:val="00FE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8B560"/>
  <w15:chartTrackingRefBased/>
  <w15:docId w15:val="{5658C817-3484-4CBB-AB9F-4090B098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E4C33"/>
    <w:rPr>
      <w:rFonts w:eastAsiaTheme="minorEastAsia"/>
      <w:lang w:val="en-GB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E4C33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EE4C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4C3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4C33"/>
    <w:rPr>
      <w:rFonts w:eastAsiaTheme="minorEastAsia"/>
      <w:sz w:val="20"/>
      <w:szCs w:val="20"/>
      <w:lang w:val="en-GB"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0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0D63"/>
    <w:rPr>
      <w:rFonts w:ascii="Segoe UI" w:eastAsiaTheme="minorEastAsia" w:hAnsi="Segoe UI" w:cs="Segoe UI"/>
      <w:sz w:val="18"/>
      <w:szCs w:val="18"/>
      <w:lang w:val="en-GB" w:eastAsia="ja-JP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D0D6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D0D63"/>
    <w:rPr>
      <w:rFonts w:eastAsiaTheme="minorEastAsia"/>
      <w:b/>
      <w:bCs/>
      <w:sz w:val="20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StudentIn</dc:creator>
  <cp:keywords/>
  <dc:description/>
  <cp:lastModifiedBy>Daniel Graf</cp:lastModifiedBy>
  <cp:revision>9</cp:revision>
  <dcterms:created xsi:type="dcterms:W3CDTF">2021-02-08T17:08:00Z</dcterms:created>
  <dcterms:modified xsi:type="dcterms:W3CDTF">2021-06-11T11:25:00Z</dcterms:modified>
</cp:coreProperties>
</file>